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6C56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附件10：</w:t>
      </w:r>
    </w:p>
    <w:p w14:paraId="4F3FC55E">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协会八届六次理事会工作报告</w:t>
      </w:r>
    </w:p>
    <w:p w14:paraId="05742AA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各位理事，各位代表：</w:t>
      </w:r>
    </w:p>
    <w:p w14:paraId="2EC076D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现将协会八届五次理事会会议以来的工作和下半年的工作计划向各位代表作简要汇报，请各位理事和代表审议。</w:t>
      </w:r>
    </w:p>
    <w:p w14:paraId="39E82A7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一、工作汇报</w:t>
      </w:r>
    </w:p>
    <w:p w14:paraId="79B1418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1、《现代腐蚀学——腐蚀控制模板》正式出版发行，它提出了全新解决腐蚀问题的思路，这是协会对国际腐蚀控制一大贡献</w:t>
      </w:r>
    </w:p>
    <w:p w14:paraId="59FA19C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任振铎同志为主的中国腐蚀控制界的专家学者认真、深入、全面对从纵观、宏观有关腐蚀和腐蚀控制的历史、现状进行了回顾和总结，创造性地提出了腐蚀控制工程全生命周期理论研究、应用及其标准化的理念，并在世界上率先揭示了腐蚀、工程的本质，确定了“腐蚀”、“工程”的定义，提出了“腐蚀是一项极为特殊而伟大工程”的定位，使腐蚀界长期纠结的模糊概念得到了澄清。“腐蚀控制工程全生命周期标准化体系”的创建，可以说是当代人类千百年来前无古人的里程碑的最新、最重大的科研创新成果，是从根本上全面控制腐蚀的基础和引擎，开创了从根本上全面有效控制腐蚀的新纪元。</w:t>
      </w:r>
    </w:p>
    <w:p w14:paraId="6DDC938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现代腐蚀学——腐蚀控制模板》就是在此基础上诞生的，它为从根本上全面控制腐蚀，达到腐蚀控制的最佳效益，杜绝或避免安全、环保等重大事故的发生，提供了解决方案，从应用的角度给广大腐蚀工作者在实际工作中提供了一套全新的解决腐蚀问题的思路，是腐蚀控制领域的一大贡献。</w:t>
      </w:r>
    </w:p>
    <w:p w14:paraId="6B8503A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《现代腐蚀学——腐蚀控制模板》英文版预计于下半年正式出版发行。</w:t>
      </w:r>
    </w:p>
    <w:p w14:paraId="184959B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组织协会全体党员群众认真学习和贯彻落实党的二十大、二十届三中全会精神，贯彻落实结合党中央关于社会工作的重要精神，常态长效深化落实中央八项规定精神，强化中国腐蚀控制技术协会的新社会组织的政治担当</w:t>
      </w:r>
    </w:p>
    <w:p w14:paraId="68F7CDD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协会始终坚持以习近平新时代中国特色社会主义思想为指导，高举思想旗帜、强化理论武装，始终确保正确方向，把党中央的决策部署、出台的文件及时传达给协会所有成员，学习坚持制度化，学习形式多样化，学习内容时代化。始终立场坚定旗帜鲜明坚持“两个维护”，做到思想上、意识上、行动上不掉队，把学习理论、提高全体成员的理论素养和改进工作作风作为党总支建设的首要问题，把塑造良好的班子整体形象作为我协会所有职工完成工作任务的重要环节。</w:t>
      </w:r>
    </w:p>
    <w:p w14:paraId="0687945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3、进行了协会党总支的换届工作和协会换届的前期筹备工作</w:t>
      </w:r>
    </w:p>
    <w:p w14:paraId="3276A94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年是协会的换届年，也是协会党总支的换届年。按照党中央关于协会工作的双向进入，强化纪检工作的要求，协会党总支和换届筹备组按照这一要求，酝酿产生了协会党总支支委人选和新一届协会理事会负责人的人选。其中，党总支将支部委员人选报上级党委并经中社部委托石化联合会党委考察批准、并由协会党总支召开党员大会选举报上级党委审批；新一届理事会负责人建议人选已经由秘书处初步进行了征集，本次会议后将交由会议产生的换届工作领导小组酝酿产生，并报中共中央社会工作部、国家工业和信息化部进行人选资格预审。</w:t>
      </w:r>
    </w:p>
    <w:p w14:paraId="06B46FB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4、筹办并组建中国代表团参加“ISO/TC156/SC1第九次国际会议”</w:t>
      </w:r>
    </w:p>
    <w:p w14:paraId="7C8E7B3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我国承担秘书国的国际标准化组织腐蚀控制工程全生命周期标准化委员会（ISO/TC156/SC1）于6月23日在西安市召开第九次全体会议。我协会一方面作为此次会议承办单位，做好承办会议的各项准备工作，另一方面，作为国际秘书处承担单位，做好会议联络通知筹备各项工作，同时作为国内技术对口单位，组建了20人的中国代表团参会，统一思想，明确任务分工，在会上介绍腐蚀控制工程全生命周期专题报告，推进我国负责的在研国际标准项目，介绍提出立项的新提案，基本完成各项参会任务。</w:t>
      </w:r>
    </w:p>
    <w:p w14:paraId="6B207CC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5、国际腐蚀控制工程全生命周期标准化工作</w:t>
      </w:r>
    </w:p>
    <w:p w14:paraId="74A14A1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两项由我国专家担任项目负责人主导制定的国际标准均向前推进。ISO 16674《输变电系统腐蚀控制工程全生命周期 通用要求》在通过DIS投票后直接推进至出版阶段，即将出版发布；ISO/FDIS 23225《核电厂腐蚀控制工程全生命周期 通用要求》在通过DIS投票后推进至FDIS阶段，目前正在进行最后的FDIS投票。</w:t>
      </w:r>
    </w:p>
    <w:p w14:paraId="231F1EA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两项由我国提出的新的国际标准提案获批立项。ISO/AWI 8702《腐蚀控制全生命周期工程专业技术监理》和ISO/AWI 25453《腐蚀控制工程全生命周期 腐蚀源》两项新提案在经过多轮投票和说明后目前获批立项，并由我国专家担任项目负责人，进入起草阶段。</w:t>
      </w:r>
    </w:p>
    <w:p w14:paraId="301994B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此外，我们积极开展新国际标准项目提案的预研，计划报国际标委会开展立项工作。</w:t>
      </w:r>
    </w:p>
    <w:p w14:paraId="0EF0094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6、全国腐蚀控制标准化技术委员会(SAC/TC381)的工作</w:t>
      </w:r>
    </w:p>
    <w:p w14:paraId="16C5D9C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年至今，国家标准化管理委员会分两批下达了《油气田缓蚀剂的应用和评价》（计划号：20250529-T-606，修订）、《场站内区域性阴极保护》（计划号：20250248-T-606，修订）、《钢铁制件渗镀耐蚀层技术规范》（计划号：20250530-T-606，修订）、《埋地钢质弯管聚乙烯防腐带耐蚀作业技术规范》（计划号：20250742-T-606，修订）和《海洋钢制工程结构腐蚀控制技术 护甲保护系统》（计划号：20250812-T-606，制定）等5项国家标准编制任务。接到任务后，我标委会抓紧组织落实，分别成立了各标准编制组开始标准的起草工作，截至目前5项标准均正在起草中。2024年10月底下达计划的《脱硫烟囱用防腐蚀材料技术要求》（计划号：20243189-T-606，修订）1项国家标准正在征求意见。</w:t>
      </w:r>
    </w:p>
    <w:p w14:paraId="0CD3FC3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同时，我标委会已完成《管道防腐层高温阴极剥离试验方法》（计划号：20231338-T-606）、《不透性石墨粘结耐蚀作业技术规范》（计划号：20231402-T-606）、《不透性石墨浸渍耐蚀作业技术规范》（计划号：20231382-T-606）、《预应力钢筒混凝土管涂层腐蚀控制技术》（计划号：20231559-T-606）、《阴极保护技术条件》（计划号：20232999-T-606）、《钢制管道外部冷缠矿脂带包覆腐蚀控制技术》（计划号：20231547-T-606）、《腐蚀控制 电化学保护 术语》（计划号：20232998-T-606）、《火电厂腐蚀控制工程全生命周期 通用要求》（计划号：20232368-T-606）、《阴极保护 MMO/Ti柔性阳极》（计划号：20233021-T-606）、《钢质井套管阴极保护技术规范》（计划号：20233022-T-606）和《钢筋混凝土阻锈剂耐蚀应用技术规范》（计划号：20233025-T-606）等11项国家标准报批，等待国家标准化管理委员会批准发布。</w:t>
      </w:r>
    </w:p>
    <w:p w14:paraId="79DDAEB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另外，还进行了《自动防腐涂装设备》、《海上风电场设施腐蚀控制检验技术规范》、《海上光伏系统腐蚀控制技术要求》、《工业钢结构防腐涂装技术规范》、《大口径埋地钢质原水管道阴极保护技术规范》、《腐蚀控制工程全生命周期 腐蚀源》、《腐蚀控制 钢筋混凝土用阴极保护牺牲阳极》、《碳氢蜡胶体涂料耐蚀作业技术规范》、《海洋钢制工程结构腐蚀控制技术 海上浮式钢结构阴极保护系统》、《机场飞行区埋地加油管道阴极保护技术规范》和《钢质管道抗紫外线三层熔结粉末防腐外涂层技术规范》等多项国家标准计划项目的立项申报工作，并参加了国标委组织的标准计划项目的立项答辩。</w:t>
      </w:r>
    </w:p>
    <w:p w14:paraId="5E225BE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7、社会团体标准化工作</w:t>
      </w:r>
    </w:p>
    <w:p w14:paraId="335CAAC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2025年至今，按照《中国腐蚀控制技术协会团体标准管理办法》，经中国腐蚀控制技术协会团体标准化技术委员会审查通过，《纤维增强纳米陶瓷复合卷材耐蚀作业技术规范》（T/CCCTA 0056-2025）、《阴极保护测量技术》（T/CCCTA 0057-2025）等2项团体标准于4月25日批准颁布，2025年7月25日实施；《海洋钢制工程结构护甲保护系统腐蚀控制技术》（T/CCCTA 0058-2025）、《阴极保护 阴极保护人员能力水平认证体系基础》（T/CCCTA 0059-2025）、《海上浮式钢结构阴极保护》（T/CCCTA 0060-2025）和《阴极保护工程全生命周期 通用要求》（T/CCCTA 0061-2025）等4项团体标准于5月28日批准颁布，2025年8月28日实施。</w:t>
      </w:r>
    </w:p>
    <w:p w14:paraId="785B155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同时，推进《火力发电厂钢结构防腐涂装技术规范》、《燃煤电站锅炉水冷壁、过热器堆焊防腐防磨技术规范》、《生物基聚氨酯防腐涂料》等3项团体标准进入送审阶段，《聚乙烯制品成型工艺过程挥发分含量测试技术规范》团体标准进入报批阶段。</w:t>
      </w:r>
    </w:p>
    <w:p w14:paraId="6752756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另外，应市场发展、技术进步和行业企业要求，根据《中国腐蚀控制技术协会团体标准管理办法》相关规定，《输变电设备腐蚀控制工程全生命周期监理规范》、《输变电设备腐蚀控制工程全生命周期碳排放核算方法》、《输变电设备腐蚀控制工程全生命周期数字化管理指南》、《输变电设备腐蚀控制工程全生命周期延寿与报废》和《输变电设备腐蚀控制工程全生命周期耐蚀涂料绿色产品评价技术规范》等团体标准正式获得立项，正在研制。</w:t>
      </w:r>
    </w:p>
    <w:p w14:paraId="0B9EA75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8、国家授权的特种设备（防腐管道元件）型式试验工作</w:t>
      </w:r>
    </w:p>
    <w:p w14:paraId="02411B9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蚀国际腐蚀控制工程技术研究院（证书编号：TS7610054-2027）受国家市场监管总局授权，开展防腐管道元件型式试验工作。今年上半年，共对59家防腐压力管道元件制造企业进行了型式试验工作（现场审查抽样和试验检验），其中包括德国、日本等4家境外的制造企业。经型式试验合格的单位，获得防腐管道元件的型式试验证书并在国家的特种设备公示信息平台备案。</w:t>
      </w:r>
    </w:p>
    <w:p w14:paraId="6B8A262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9、政府委托的表彰命名工作</w:t>
      </w:r>
    </w:p>
    <w:p w14:paraId="2F2A6B8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受政府委托，正在开展2025年度中国腐蚀控制技术协会科学技术奖、中国腐蚀控制行业专利奖的评选和以及行业信息统计工作。</w:t>
      </w:r>
    </w:p>
    <w:p w14:paraId="315074E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刚刚揭晓的第二十五届中国专利奖授奖名单中，我协会推荐参评的专利“一种用于不锈钢支管焊缝维修的堆焊修复方法及系统”（中广核工程有限公司、深圳中广核工程设计有限公司、中国广核集团有限公司、中国广核电力股份有限公司）获得金奖，同时我协会也被评为“优秀组织奖”。</w:t>
      </w:r>
    </w:p>
    <w:p w14:paraId="3B4E8B1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10、科学技术成果鉴定工作</w:t>
      </w:r>
    </w:p>
    <w:p w14:paraId="2D84258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接受委托，今年上半年共对4项科学技术成果进行了鉴定工作，包括：广东省特种设备检测研究院等单位研制开发的《基于新型激光光谱的耐热钢材质劣化智能评测技术及应用》、南通星球石墨股份有限公司研制开发的《大型石墨闪蒸室的研发与应用》和《硫酸提浓循环再利用装置的开发与应用》、南通山剑防腐科技有限公司研制开发的《石墨空气加热器的研制和应用》均已经完成科技成果鉴定。</w:t>
      </w:r>
    </w:p>
    <w:p w14:paraId="478BCD7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11、中国腐蚀控制行业设计单位和施工检测单位的水平评价工作继续进行</w:t>
      </w:r>
    </w:p>
    <w:p w14:paraId="55B6B06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到目前为止，今年共对76家申请腐蚀控制资质单位进行水平评价评审，其中新申请单位23家，有效期满换证单位53家；对申请中国腐蚀控制设计资格的14家单位进行水平评价，其中新取证9家，换证5家。评价工作按照相应的规定办法，督促和帮助企业完善管理，提高企业腐蚀控制工程的质量保证能力和安全保障能力。</w:t>
      </w:r>
    </w:p>
    <w:p w14:paraId="60E2815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12、筹备协会专家委员会的改选以及筹建成立协会输变电系统腐蚀控制工程专业委员会</w:t>
      </w:r>
    </w:p>
    <w:p w14:paraId="4838FD3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协会专家委员会自1986年成立以来，对促进我国腐蚀控制行业发展发挥了重要作用，随着腐蚀控制工程全生命周期理论的建立和国际腐蚀控制工程全生命周期标准化技术委员会的成立，标志着腐蚀控制进入到了从根本上全面控制腐蚀的新阶段、新纪元，在此基础上选拔优选了一批具有现代腐蚀学理论知识的专家组成新一届专家委员会。</w:t>
      </w:r>
    </w:p>
    <w:p w14:paraId="71AA1D9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另外，根据行业发展情况和国内外经济发展的需要，提议成立协会输变电系统腐蚀控制工程专业委员会并进行了专业委员会委员人选的征集。</w:t>
      </w:r>
    </w:p>
    <w:p w14:paraId="06F63AB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二、下一步的工作</w:t>
      </w:r>
    </w:p>
    <w:p w14:paraId="79B4E2E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今年是协会成立四十周年，下半年将要完成协会理事会的换届工作。协会通过腐蚀控制工程全生命周期研究、应用及其标准化体系理论的实施应用，学习落实《现代腐蚀学-腐蚀控制模板》，实现从根本上全面控制腐蚀，在强国建设、民族复兴的新征程上，做好发展新质生产力这篇大文章。下一步主要工作如下：</w:t>
      </w:r>
    </w:p>
    <w:p w14:paraId="1852BAD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1、做好党建引领工作，按要求实现协会管理层和党组织班子成员的双向进入、交叉任职，并按照党中央的要求深化落实中央八项规定精神，做好党风廉政建设工作和意识形态工作；</w:t>
      </w:r>
    </w:p>
    <w:p w14:paraId="476509C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2、立足行业发展实际情况，贯彻落实习近平总书记关于社会工作的最新指示，紧跟国际国内形势变化，以国家战略为牵引，科学制定腐蚀控制标准化十五五规划；</w:t>
      </w:r>
    </w:p>
    <w:p w14:paraId="76A855D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3、做好第九次全国会员代表大会的筹备工作，圆满完成协会换届；</w:t>
      </w:r>
    </w:p>
    <w:p w14:paraId="1385587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4、深入学习《现代腐蚀学-腐蚀控制模板》，并进一步研究、揭示腐蚀与生命之间的重大关系；</w:t>
      </w:r>
    </w:p>
    <w:p w14:paraId="3BA22CA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5、做好《现代腐蚀学-腐蚀控制模板》英文版的翻译、出版、发行工作；</w:t>
      </w:r>
    </w:p>
    <w:p w14:paraId="31206B6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6、与国际国内专家的交流沟通，争取国际国内支持，做好腐蚀控制的国际、国家、社团等3级标准的申请立项、组织起草、审查报批工作，以标准促腐蚀控制水平的提高；</w:t>
      </w:r>
    </w:p>
    <w:p w14:paraId="7357E16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7、继续推动 “国际腐蚀博物馆”筹建和编辑完善《国际腐蚀科学基础通用培训教材》的各项工作，为系列国际标准的应用推广和产业发展提供技术支撑和重要平台。</w:t>
      </w:r>
    </w:p>
    <w:p w14:paraId="4B02333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8、发挥好中蚀国际腐蚀控制工程技术研究院在型式试验、标准制订、职业培训以及科研项目的立项和研发方面的作用。</w:t>
      </w:r>
    </w:p>
    <w:p w14:paraId="2414A9C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抓好业务培训工作，包括特种设备质保工程师、非金属压力容器设计审批人员、责任腐蚀控制工程师、腐蚀控制职业（项目）经理和安全员和腐蚀控制工的培训考核评价以及阴极保护专业人才能力和水平的培训认证工作。</w:t>
      </w:r>
    </w:p>
    <w:p w14:paraId="6FB40D3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10、做好政府委托的中国腐蚀控制技术协会科学技术奖、中国腐蚀控制行业专利奖的评选以及行业信息统计工作。</w:t>
      </w:r>
    </w:p>
    <w:p w14:paraId="5BF6117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lang w:val="en-US" w:eastAsia="zh-CN"/>
        </w:rPr>
      </w:pPr>
    </w:p>
    <w:p w14:paraId="2D50EBBA">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2025年6月24日</w:t>
      </w:r>
    </w:p>
    <w:p w14:paraId="76EB16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8"/>
          <w:szCs w:val="28"/>
          <w:lang w:val="en-US" w:eastAsia="zh-CN"/>
        </w:rPr>
      </w:pPr>
    </w:p>
    <w:p w14:paraId="3D4852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8"/>
          <w:szCs w:val="28"/>
          <w:lang w:val="en-US" w:eastAsia="zh-CN"/>
        </w:rPr>
      </w:pPr>
    </w:p>
    <w:p w14:paraId="544DF1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r>
        <w:rPr>
          <w:rFonts w:hint="eastAsia" w:ascii="宋体" w:hAnsi="宋体" w:eastAsia="宋体" w:cs="宋体"/>
          <w:sz w:val="28"/>
          <w:szCs w:val="28"/>
          <w:lang w:val="en-US" w:eastAsia="zh-CN"/>
        </w:rPr>
        <w:t>抄报：中共中国腐蚀控制技术协会党总支委员会，中国腐蚀控制技术协会监事会</w:t>
      </w:r>
    </w:p>
    <w:p w14:paraId="7643C778">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p>
    <w:p w14:paraId="4B1B7297">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关于调整中国腐蚀控制技术协会第九届理事会</w:t>
      </w:r>
    </w:p>
    <w:p w14:paraId="4A5A685A">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换届领导小组组成的决议</w:t>
      </w:r>
    </w:p>
    <w:p w14:paraId="419C145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各位理事、各位代表：</w:t>
      </w:r>
    </w:p>
    <w:p w14:paraId="78054DD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按照中央社会工作部对于换届工作的要求，加强党组织对协会理事会换届工作的领导，确保第九次会员代表大会顺利召开，决定对八届五次理事会成立的换届筹备组进行调整，成立中国腐蚀控制技术协会第九届理事会换届领导小组，名单如下。</w:t>
      </w:r>
    </w:p>
    <w:p w14:paraId="7ACA12CE">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组长</w:t>
      </w:r>
      <w:r>
        <w:rPr>
          <w:rFonts w:hint="eastAsia" w:ascii="宋体" w:hAnsi="宋体" w:eastAsia="宋体" w:cs="宋体"/>
          <w:sz w:val="28"/>
          <w:szCs w:val="28"/>
          <w:lang w:val="en-US" w:eastAsia="zh-CN"/>
        </w:rPr>
        <w:t>：</w:t>
      </w:r>
    </w:p>
    <w:p w14:paraId="1428ACDB">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王  昊</w:t>
      </w:r>
      <w:r>
        <w:rPr>
          <w:rFonts w:hint="eastAsia" w:ascii="宋体" w:hAnsi="宋体" w:eastAsia="宋体" w:cs="宋体"/>
          <w:sz w:val="28"/>
          <w:szCs w:val="28"/>
          <w:lang w:val="en-US" w:eastAsia="zh-CN"/>
        </w:rPr>
        <w:t>，中国腐蚀控制技术协会现任秘书长、新一届党总支书记人选（党组织代表）</w:t>
      </w:r>
    </w:p>
    <w:p w14:paraId="32C20298">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副组长</w:t>
      </w:r>
      <w:r>
        <w:rPr>
          <w:rFonts w:hint="eastAsia" w:ascii="宋体" w:hAnsi="宋体" w:eastAsia="宋体" w:cs="宋体"/>
          <w:sz w:val="28"/>
          <w:szCs w:val="28"/>
          <w:lang w:val="en-US" w:eastAsia="zh-CN"/>
        </w:rPr>
        <w:t>：</w:t>
      </w:r>
    </w:p>
    <w:p w14:paraId="6C626618">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任振铎</w:t>
      </w:r>
      <w:r>
        <w:rPr>
          <w:rFonts w:hint="eastAsia" w:ascii="宋体" w:hAnsi="宋体" w:eastAsia="宋体" w:cs="宋体"/>
          <w:sz w:val="28"/>
          <w:szCs w:val="28"/>
          <w:lang w:val="en-US" w:eastAsia="zh-CN"/>
        </w:rPr>
        <w:t>，国际腐蚀控制工程全生命周期标准化技术委员会（ISO/TC156/SC1）中国专家组常务组长，中国腐蚀控制技术协会党总支现任书记（党组织代表）</w:t>
      </w:r>
    </w:p>
    <w:p w14:paraId="7486755F">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成员</w:t>
      </w:r>
      <w:r>
        <w:rPr>
          <w:rFonts w:hint="eastAsia" w:ascii="宋体" w:hAnsi="宋体" w:eastAsia="宋体" w:cs="宋体"/>
          <w:sz w:val="28"/>
          <w:szCs w:val="28"/>
          <w:lang w:val="en-US" w:eastAsia="zh-CN"/>
        </w:rPr>
        <w:t>：</w:t>
      </w:r>
    </w:p>
    <w:p w14:paraId="21F7A910">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范小森</w:t>
      </w:r>
      <w:r>
        <w:rPr>
          <w:rFonts w:hint="eastAsia" w:ascii="宋体" w:hAnsi="宋体" w:eastAsia="宋体" w:cs="宋体"/>
          <w:sz w:val="28"/>
          <w:szCs w:val="28"/>
          <w:lang w:val="en-US" w:eastAsia="zh-CN"/>
        </w:rPr>
        <w:t xml:space="preserve">，中国腐蚀控制技术协会现任会长（理事代表） </w:t>
      </w:r>
    </w:p>
    <w:p w14:paraId="4C2E52D5">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李现修</w:t>
      </w:r>
      <w:r>
        <w:rPr>
          <w:rFonts w:hint="eastAsia" w:ascii="宋体" w:hAnsi="宋体" w:eastAsia="宋体" w:cs="宋体"/>
          <w:sz w:val="28"/>
          <w:szCs w:val="28"/>
          <w:lang w:val="en-US" w:eastAsia="zh-CN"/>
        </w:rPr>
        <w:t>，河南省四海防腐集团有限公司党委书记兼董事长，中国腐蚀控制技术协会现任副会长（理事代表）</w:t>
      </w:r>
    </w:p>
    <w:p w14:paraId="771CCCD7">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王有强</w:t>
      </w:r>
      <w:r>
        <w:rPr>
          <w:rFonts w:hint="eastAsia" w:ascii="宋体" w:hAnsi="宋体" w:eastAsia="宋体" w:cs="宋体"/>
          <w:sz w:val="28"/>
          <w:szCs w:val="28"/>
          <w:lang w:val="en-US" w:eastAsia="zh-CN"/>
        </w:rPr>
        <w:t>，成都硅宝科技股份有限公司总裁、中国腐蚀控制技术协会现任副会长（理事代表）</w:t>
      </w:r>
    </w:p>
    <w:p w14:paraId="0FE39CB5">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姚松年</w:t>
      </w:r>
      <w:r>
        <w:rPr>
          <w:rFonts w:hint="eastAsia" w:ascii="宋体" w:hAnsi="宋体" w:eastAsia="宋体" w:cs="宋体"/>
          <w:sz w:val="28"/>
          <w:szCs w:val="28"/>
          <w:lang w:val="en-US" w:eastAsia="zh-CN"/>
        </w:rPr>
        <w:t>，南通山剑防腐科技有限公司总经理（会员代表）</w:t>
      </w:r>
    </w:p>
    <w:p w14:paraId="5363327A">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杨利华</w:t>
      </w:r>
      <w:r>
        <w:rPr>
          <w:rFonts w:hint="eastAsia" w:ascii="宋体" w:hAnsi="宋体" w:eastAsia="宋体" w:cs="宋体"/>
          <w:sz w:val="28"/>
          <w:szCs w:val="28"/>
          <w:lang w:val="en-US" w:eastAsia="zh-CN"/>
        </w:rPr>
        <w:t>，中国腐蚀控制技术协会人力资源部主任、现任监事长（监事代表）</w:t>
      </w:r>
    </w:p>
    <w:p w14:paraId="5E31B63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换届领导小组拟定换届方案，负责换届选举工作，其工作至选举产生协会新一届理事会结束。</w:t>
      </w:r>
    </w:p>
    <w:p w14:paraId="02DBF51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p>
    <w:p w14:paraId="09F7B8D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2025年6月24日</w:t>
      </w:r>
    </w:p>
    <w:p w14:paraId="3356F1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14:paraId="60B2CE77">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p>
    <w:p w14:paraId="4FDA8058">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p>
    <w:p w14:paraId="68C3FE15">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p>
    <w:p w14:paraId="317E7F8B">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p>
    <w:p w14:paraId="79F03D01">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p>
    <w:p w14:paraId="33E434FD">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p>
    <w:p w14:paraId="4B3C590D">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p>
    <w:p w14:paraId="031645D1">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p>
    <w:p w14:paraId="1828DC69">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p>
    <w:p w14:paraId="2C3B04AE">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p>
    <w:p w14:paraId="012DBEAB">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p>
    <w:p w14:paraId="16F6ED01">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p>
    <w:p w14:paraId="0E003BF5">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p>
    <w:p w14:paraId="1C113882">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p>
    <w:p w14:paraId="349025FB">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eastAsia" w:ascii="黑体" w:hAnsi="黑体" w:eastAsia="黑体" w:cs="黑体"/>
          <w:b/>
          <w:bCs/>
          <w:sz w:val="32"/>
          <w:szCs w:val="32"/>
          <w:lang w:val="en-US" w:eastAsia="zh-CN"/>
        </w:rPr>
      </w:pPr>
    </w:p>
    <w:p w14:paraId="08D6C38D">
      <w:pPr>
        <w:keepNext w:val="0"/>
        <w:keepLines w:val="0"/>
        <w:pageBreakBefore w:val="0"/>
        <w:widowControl w:val="0"/>
        <w:kinsoku/>
        <w:wordWrap/>
        <w:overflowPunct/>
        <w:topLinePunct w:val="0"/>
        <w:autoSpaceDE/>
        <w:autoSpaceDN/>
        <w:bidi w:val="0"/>
        <w:adjustRightInd/>
        <w:snapToGrid/>
        <w:spacing w:after="157" w:afterLines="50" w:line="240" w:lineRule="auto"/>
        <w:ind w:firstLine="643" w:firstLineChars="200"/>
        <w:jc w:val="center"/>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关于筹建成立中国腐蚀控制技术协会输变电系统腐蚀控制工程专业技术委员会的决议</w:t>
      </w:r>
    </w:p>
    <w:p w14:paraId="4A3597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14:paraId="204E51A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rPr>
      </w:pPr>
      <w:r>
        <w:rPr>
          <w:rFonts w:hint="eastAsia" w:ascii="宋体" w:hAnsi="宋体" w:eastAsia="宋体" w:cs="宋体"/>
          <w:sz w:val="28"/>
          <w:szCs w:val="28"/>
          <w:lang w:val="en-US" w:eastAsia="zh-CN"/>
        </w:rPr>
        <w:t>输变电系统承担着电力系统中输电、变电和配电的重要任务，是连接发电厂和电力用户的唯一通道，是国家最为重要的基础设施之一。在输变配电系统的建设和运行环境中，无处不在的腐蚀导致系统中的材料、设备、设施等因腐蚀原因降低性能、增加维护，甚至提前报废，每年给企业和国家造成巨大的经济损失；除此之外，输变配电系统的腐蚀还有可能造成严重的电力运行安全事故，带来大面积停电、人员伤亡等严重后果，是危害输变配电系统安全运行的主要因素之一。中国腐蚀控制技术协会是面向国内外的全国性的技术性、专业性、行业性的中国国家级的社团法人组织，其宗旨是为保护人类、资源、环境和安全免受或减少腐蚀带来的危害而殚精竭虑、竭尽全力、全员、全面、全过程、全方位地积极推行全面腐蚀控制，面对输变配电系统严重的腐蚀危害，提议筹建成立中国腐蚀控制技术协会输变电系统腐蚀控制工程专业技术委员会，以此为平台，积极组织国内外相关运营、科研、生产、施工、监理等企事业单位和专家学者，紧密围绕输变配电系统的腐蚀控制领域，大力开展专业化、系统化的行业调查、政策宣传、技术交流、业务培训等技术咨询服务，制定、修订本领域ISO标准、国家标准、行业标准和团体标准并推进贯彻和实施，积极促进技术创新和技术转化，加速推动行业与新质生产力的结合，有效保障电力系统的安全稳定运行，大幅减少经济损失，推动行业的可持续发展。</w:t>
      </w:r>
    </w:p>
    <w:p w14:paraId="7396FA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14:paraId="1938ED22">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8"/>
          <w:szCs w:val="28"/>
          <w:lang w:val="en-US" w:eastAsia="zh-CN"/>
        </w:rPr>
      </w:pPr>
      <w:r>
        <w:rPr>
          <w:rFonts w:hint="eastAsia"/>
        </w:rPr>
        <w:t xml:space="preserve">                               </w:t>
      </w:r>
      <w:r>
        <w:rPr>
          <w:rFonts w:hint="eastAsia" w:ascii="宋体" w:hAnsi="宋体" w:eastAsia="宋体" w:cs="宋体"/>
          <w:sz w:val="28"/>
          <w:szCs w:val="28"/>
          <w:lang w:val="en-US" w:eastAsia="zh-CN"/>
        </w:rPr>
        <w:t xml:space="preserve">  2025年6月24日</w:t>
      </w:r>
    </w:p>
    <w:sectPr>
      <w:pgSz w:w="11906" w:h="16838"/>
      <w:pgMar w:top="1100" w:right="1293" w:bottom="110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C2E45"/>
    <w:rsid w:val="66FC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2025-07-21T06:18:00Z</dcterms:created>
  <dc:creator>颖川</dc:creator>
  <cp:lastModifiedBy>颖川</cp:lastModifiedBy>
  <dcterms:modified xsi:type="dcterms:W3CDTF">2025-07-21T06:37:08Z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1BB6AD1966E64DD386096C9E2F7AEF6C_11</vt:lpwstr>
  </property>
  <property fmtid="{D5CDD505-2E9C-101B-9397-08002B2CF9AE}" pid="4" name="KSOTemplateDocerSaveRecord">
    <vt:lpwstr>eyJoZGlkIjoiYTNkZmQwNTMxYWYyMGU1NDhkZDRmNWU0ZDk4NGU0OGUiLCJ1c2VySWQiOiI3MTM4MTE2MDcifQ==</vt:lpwstr>
  </property>
</Properties>
</file>