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“中国腐蚀控制技术协会”团体标准的制定意见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5"/>
        <w:gridCol w:w="1763"/>
        <w:gridCol w:w="1419"/>
        <w:gridCol w:w="1420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7442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75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联系人</w:t>
            </w:r>
          </w:p>
        </w:tc>
        <w:tc>
          <w:tcPr>
            <w:tcW w:w="1763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9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微信</w:t>
            </w:r>
          </w:p>
        </w:tc>
        <w:tc>
          <w:tcPr>
            <w:tcW w:w="1420" w:type="dxa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1" w:hRule="atLeast"/>
        </w:trPr>
        <w:tc>
          <w:tcPr>
            <w:tcW w:w="1075" w:type="dxa"/>
            <w:tcMar>
              <w:top w:w="0" w:type="dxa"/>
              <w:left w:w="283" w:type="dxa"/>
              <w:bottom w:w="0" w:type="dxa"/>
              <w:right w:w="283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  <w:t>团体标准的制定意见</w:t>
            </w:r>
          </w:p>
        </w:tc>
        <w:tc>
          <w:tcPr>
            <w:tcW w:w="7442" w:type="dxa"/>
            <w:gridSpan w:val="5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11"/>
    <w:rsid w:val="000C48E2"/>
    <w:rsid w:val="004B4174"/>
    <w:rsid w:val="004B6BB6"/>
    <w:rsid w:val="00540D8B"/>
    <w:rsid w:val="008129FE"/>
    <w:rsid w:val="00EC2A11"/>
    <w:rsid w:val="00EF6335"/>
    <w:rsid w:val="0154091C"/>
    <w:rsid w:val="391E0899"/>
    <w:rsid w:val="399E41A8"/>
    <w:rsid w:val="5C140D1A"/>
    <w:rsid w:val="5DB744C7"/>
    <w:rsid w:val="760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272</Characters>
  <Lines>2</Lines>
  <Paragraphs>1</Paragraphs>
  <TotalTime>4</TotalTime>
  <ScaleCrop>false</ScaleCrop>
  <LinksUpToDate>false</LinksUpToDate>
  <CharactersWithSpaces>318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2022-03-04T23:37:00Z</dcterms:created>
  <dc:creator>zhenduo ren</dc:creator>
  <cp:lastModifiedBy>lx</cp:lastModifiedBy>
  <dcterms:modified xsi:type="dcterms:W3CDTF">2022-03-08T01:37:09Z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63FE500CE521460C98005078C6107621</vt:lpwstr>
  </property>
</Properties>
</file>